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7DC" w:rsidRPr="0071270F" w:rsidRDefault="00CB67DC">
      <w:pPr>
        <w:autoSpaceDE w:val="0"/>
        <w:autoSpaceDN w:val="0"/>
        <w:adjustRightInd w:val="0"/>
        <w:rPr>
          <w:rFonts w:ascii="新細明體" w:cs="新細明體"/>
          <w:color w:val="000000"/>
          <w:lang w:val="zh-TW"/>
        </w:rPr>
      </w:pPr>
    </w:p>
    <w:p w:rsidR="00CB67DC" w:rsidRPr="0071270F" w:rsidRDefault="00CB67DC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71270F">
        <w:rPr>
          <w:b/>
          <w:bCs/>
          <w:color w:val="000000"/>
          <w:sz w:val="20"/>
          <w:szCs w:val="20"/>
          <w:u w:val="single"/>
        </w:rPr>
        <w:t>Tariff Rule Filing Request</w:t>
      </w:r>
    </w:p>
    <w:p w:rsidR="00CB67DC" w:rsidRPr="0071270F" w:rsidRDefault="00CB67DC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A304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A20A5C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28-A</w:t>
            </w:r>
          </w:p>
        </w:tc>
      </w:tr>
      <w:tr w:rsidR="00D677CB" w:rsidRPr="00457B0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Name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A20A5C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A20A5C">
              <w:rPr>
                <w:b/>
                <w:bCs/>
                <w:color w:val="000000"/>
                <w:sz w:val="20"/>
                <w:szCs w:val="20"/>
              </w:rPr>
              <w:t>Tariff Terms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Trade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TPWB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Assessorial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Filing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Pr="0071270F">
              <w:rPr>
                <w:b/>
                <w:color w:val="000000"/>
                <w:sz w:val="20"/>
                <w:szCs w:val="20"/>
              </w:rPr>
              <w:t>1</w:t>
            </w: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06/15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1/07/15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67DC" w:rsidRPr="00DB2191" w:rsidRDefault="00CB67DC" w:rsidP="00DB2191">
      <w:pPr>
        <w:rPr>
          <w:rFonts w:ascii="Courier New" w:hAnsi="Courier New" w:cs="Courier New"/>
          <w:b/>
          <w:color w:val="000000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 w:hint="eastAsia"/>
          <w:color w:val="000000"/>
          <w:sz w:val="20"/>
        </w:rPr>
      </w:pPr>
    </w:p>
    <w:p w:rsidR="00574A05" w:rsidRDefault="00574A05" w:rsidP="00574A05">
      <w:pPr>
        <w:rPr>
          <w:rFonts w:ascii="Courier New" w:hAnsi="Courier New" w:cs="Courier New"/>
          <w:b/>
          <w:sz w:val="20"/>
        </w:rPr>
      </w:pPr>
      <w:bookmarkStart w:id="0" w:name="RULE"/>
      <w:bookmarkEnd w:id="0"/>
      <w:r w:rsidRPr="00CC2C14">
        <w:rPr>
          <w:rFonts w:ascii="Courier New" w:hAnsi="Courier New" w:cs="Courier New"/>
          <w:b/>
          <w:sz w:val="20"/>
        </w:rPr>
        <w:t>Rule Content</w:t>
      </w:r>
    </w:p>
    <w:p w:rsidR="00E477E2" w:rsidRDefault="00E477E2" w:rsidP="00574A05">
      <w:pPr>
        <w:rPr>
          <w:rFonts w:ascii="Courier New" w:hAnsi="Courier New" w:cs="Courier New"/>
          <w:b/>
          <w:sz w:val="20"/>
        </w:rPr>
      </w:pP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ANY QUANTITY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"Any Quantity" or "AQ" indicates the application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of a rate, or other provision, with no specified quantity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for shipment.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BASIC SHAPES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Anodes, Bars, Billets, Blooms, Bands, Briquettes, Cakes,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Cathodes, Discs, Ingots, Pigs, Rods, Plates, Slabs,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Sheets, Strip, Shot, Wire, (Including Clay Coated).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BOXCAR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Rail Boxcar as defined in the official Railway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Equipment register.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BULK CARGO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An aggregate material without shape or outline and capable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of flowing or fluctuating, not subject to piece count.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BUSINESS HOURS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"Business Hours" means the hours from 7:00 A.M.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to 6:00 P.M., Mondays thru Fridays, excluding Holidays.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Each of such days constitutes a "Business Day".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CARGO, N.O.S.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articles not otherwise specified in individual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commodity items [such as FAK (freight all kinds -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consolidated container); Metal, Paper products or tinplates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which are packed in shape of coil, roll, reel or spool;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Metal Scrap/ Plastic Scrap (including any waste materials);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Waste paper; Lumber/Logs; Woodpulp; Kraft Liner Board (KLB);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Resins, NOS; Chemicals, NOS;Hides/Skin, NOS; Cotton; Hay;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Clay;  Onions;  Agri Products, Soybeans, Peas, Beans,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Lentils, Dried Fruits &amp; Nuts; Radioactive/Prohibitive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Materials; All forms of bulk cargo or Taiwan Government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project cargo; Asbestos]in the rate sections of this tariff.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lastRenderedPageBreak/>
        <w:t xml:space="preserve">             Carrier referred to in this tariff means participating water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(ocean), motor carrier, or rail carriers named in this</w:t>
      </w:r>
    </w:p>
    <w:p w:rsidR="00A20A5C" w:rsidRDefault="00A20A5C" w:rsidP="00A20A5C">
      <w:pPr>
        <w:ind w:left="1400" w:hangingChars="700" w:hanging="1400"/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tariff.  The carrier means </w:t>
      </w:r>
      <w:r w:rsidRPr="00A20A5C">
        <w:rPr>
          <w:rFonts w:ascii="Courier New" w:hAnsi="Courier New" w:cs="Courier New"/>
          <w:sz w:val="20"/>
        </w:rPr>
        <w:t>YANG MING MARINE TRANSPORT CORPORATION</w:t>
      </w:r>
      <w:r w:rsidRPr="00E817B8">
        <w:rPr>
          <w:rFonts w:ascii="Courier New" w:hAnsi="Courier New" w:cs="Courier New"/>
          <w:sz w:val="20"/>
        </w:rPr>
        <w:t xml:space="preserve"> </w:t>
      </w:r>
    </w:p>
    <w:p w:rsidR="00A20A5C" w:rsidRPr="00E817B8" w:rsidRDefault="00A20A5C" w:rsidP="00A20A5C">
      <w:pPr>
        <w:ind w:left="1400" w:hangingChars="700" w:hanging="1400"/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CENTIMETER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0.01 meter.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CFS-CFS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"CFS-CFS" means cargo delivered Break Bulk 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Carrier's loading terminal or container Freight Station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(CFS) to be packed into containers, by the Carrier and 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be unpacked from the containers by the Carrier at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Carrier's Terminal or Container Freight Station (CFS) at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Port of Discharge.  (Also referred to as Pier to Pier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LCL/LCL).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CFS-CY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"CFS-CY" means cargo delivered Break Bulk 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Carrier's loading terminal or Container Freight Station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(CFS) to be packed into containers by the Carrier and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moved to ultimate destination for unpacking by Consignee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off Carrier's premises at Port of Discharge.  (Also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referred to as Pier to House or LCL/LCL).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CFS CHARGE (CONTAINER FREIGHT CHARGE)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CFS Charge means the charge assessed for services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performed at the loading or discharging port in packing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unpacking of cargo into or from containers at CFS.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CHARGE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"Charge" shall mean the amount or price stated by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W, M, or PC or other designated unit to be charged and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collected by the carrier or carriers, or by the operator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of the terminal or wharf, for the use of any terminal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facility or for any service rendered cargo beyond ship's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tackle either at port of loading or port of discharge,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relating to or connected with receiving, storing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delivering property.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CHASSIS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a wheeled assembly, with or without chassis,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constructed to accept counting of a decountable trailer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body, container or flex-van.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COFC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container on flat car rail service in which containers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without chassis, bogies, or wheels are loaded on rail cars.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COFC RAIL TERMINAL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a rail container terminal at which the rail carrier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provides lifting facilities for the removal or loading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containers to and from flat cars when such containers are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being transported without chassis as well as facilities for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removal or loading of containers on chassis when such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containers are being transported with chassis.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CONSIGNOR, CONSIGNEE, SHIPPER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lastRenderedPageBreak/>
        <w:t xml:space="preserve">             Means the person, firm or corporation shown on the Bill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Lading as the Shipper of the property received by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 for transportation.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"Consignor", "Consignee' or "Shipper" include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authorized representatives or agents of such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"Consignor", "Consignee" or "Shipper".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"Container" means a single rigid, nondisposable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dry cargo, ventilated, insulated, reefer, flat rack,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vehicle rack or open top containers with/without wheels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bogies attached not less than 18 feet nor more than 45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feet in length, having a closure or permanently hinged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door, that allows ready access to the cargo.  All types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containers will have construction, fittings, and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fastenings able to withstand, without permanent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distortion, all the stresses that may be applied in normal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service use of continuous transportation.  Except as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otherwise provided, the term "Container" is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interchangeable with trailer and has common meaning.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In this tariff the terms 20 ft. container, 40 ft.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container, 40 ft. High-Cube container, 45 ft. container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apply to containers with the following exterior dimensions: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                 L          W                 H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20 Foot         20 Feet     8 Feet      8 Feet 6 1/2 Inches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40 Foot         40 Feet     8 Feet      8 Feet 6 1/2 Inches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40 Foot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High-Cube     40 Feet     8 Feet      9 Feet 6 1/2 Inches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45 Foot         45 Feet     8 Feet      9 Feet 6 1/2 Inches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DEPOTS - IN KOREA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"container depot" (CD) means the location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designated by carrier within the city limits of Seoul where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carrier or his authorized agent accepts empty containers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from consignees. The location must not be owned and/or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controlled by a consignee.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DEPOTS - MANILA, PHILIPPINES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"container depot" (CD) means the location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designated by carrier where only empty containers may be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stored delivered and returned. No containers may be stuffed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or stripped thereat nor loaded container stored therein. No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depot shall be a shipper's/consignee's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consolidator's/forwarder's/broker's place of business.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FREIGHT STATION (CFS)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"Container Freight Station" means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location designated by Carrier for the receiving and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delivery by Carrier or his authorized agent of goods to be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or which have been moved in containers; provided, however,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such Container Freight Station must be adjacent 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Carrier's Container Yard as defined hereunder.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SERVICE CHARGE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"Container Service Charge" means the services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lastRenderedPageBreak/>
        <w:t xml:space="preserve">             performed at Loading Ports.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"Container Services" referred to herein are restricted 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following: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1.  Moving empty containers from CY to CFS.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2.  Drayage of loaded containers from CFS to CY and/or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  ship's tackle.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3.  Issuing dock receipt/shipper order.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YARD (CY)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"Container Yard" means the location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designated by Carrier in the port area where (1)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 assemblies, holds or stores container; and (2)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where containers loaded with goods are received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delivered. For the purpose of this definition; after vessels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arrival, ships tackle shall be considered a CY - for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receiving shipper-packed containers.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CONTROLLED TEMPERATURE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"Controlled Temperature" means the maintenance of a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specific temperature or range of temperature in Carrier's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Trailers.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CY-CY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"CY-CY" means containers packed off Carrier's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premises and move to ultimate destination for unpacking by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Consignee off Carrier's premises at Port of Discharge.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(Also referred to as House to House or FCL/FCL).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CY-CFS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"CY-CFS" means containers packed by Shipper off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Carrier's premises and unpacked from container at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Carrier's Terminal Container Freight Station (CFS) at Port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of Discharge.  (Also referred to as House to Pier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FCL/LCL).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CY - CFS CARGO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CY cargo is that cargo loaded into or unloaded from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transport equipment by a shipper or consignee outside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carrier's terminal facility. CFS cargo is that cargo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tendered or received from a carrier at this terminal and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loaded into or unloaded from transport equipment by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DAY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a twenty-four (24) hour period beginning at 12:01 A.M.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DEMURRAGE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"Demurrage" indicates a charge assessed against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cargo remaining in or on carrier's trailers after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expiration of free time.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DESTINATION RAIL FREIGHT STATION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facility maintained by the destination rail carrier,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its agent, at which the service of unstuffing of containers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is available along with the sorting of less than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load shipments and such shipments available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to consignees.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DIVERSION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 change in the original billed destination port, which may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also include a change in consignee, order party, or both.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DRY CARGO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cargo other than requiring temperature control,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atmosphere control or bulk cargo.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FORCE MAJEURE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Any condition or set of circumstances which prevent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Carriers from performing services as described in this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tariff.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FULL VISIBLE CAPACITY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"Full Visible Capacity" shall be understood 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 that the trailer shall be loaded as full as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character of the freight and other conditions permit, so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that no more of the same type freight can be loaded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therein, consistent with safety and precautions against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damage.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HANDLING CHARGES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"Handling Charges" or "Terminal Handling Charges"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the charges for those services performed in moving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or conveying cargo, including ordinary breaking down,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sorting and trucking from place where unloaded from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railroad car, truck or other vehicle on the terminal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direct to ship's tackle, or (2) from place or rest 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terminal, barge or lighter to ship's tackle, or (3)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between carrier's container and place of rest in terminal.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HOLIDAY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New Year's Day, Washington's Birthday, Independence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Day, Memorial Day, Labor Day, Veteran's Day, Thanksgiving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Day and Christmas Day - all U.S. holidays. A destination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ports means General and Saturday Holidays or the destination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country.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"Holiday" means any day designated as full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holiday nationally, by State Statue or by local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proclamation and those on which service to the shipping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public is not offered.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KILOGRAM (KG)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1000 grams.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KNOCKED DOWN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"Knocked Down" (KD) means that an article must be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taken apart, folded or telescoped in such a manner as 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reduce its bulk at least 33 1/3% from its normal shipping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cubage when set up or assembled.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KNOCKED DOWN FLAT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"Knocked Down Flat" (KDF) means that an article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must be taken apart, folded or telescoped in such a manner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as to reduce its bulk at least 66 2/3% from its normal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shipping cubage when up or assembled.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LABEL CARGO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Label cargo shall be understood to include all commodities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requiring a label according to the provisions of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International Maritime Dangerous Goods Code as issued by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International Maritime Organization (IMO).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LESS-THAN-TRUCKLOAD (LTL)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"Less-Than-Truckload" or "LTL" indicated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application of a rate or other provision, on a quantity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freight comprising less than a specific truckload minimum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quantity.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LOADING OR UNLOADING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the physical placing of cargo into or the physical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removal of cargo from carrier's containers.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MEASUREMENT TON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one cubic meter.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MIXED SHIPMENT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a shipment consisting of articles described in and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rated under two or more rate items of this tariff.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MOTOR CARRIER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participating Motor Carrier named in this Tariff.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NESTED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"Nested" shall mean that three or more different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sizes of the article or commodity must be enclosed each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smaller piece within the next larger piece or three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more of the articles must be place one within the other so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that each upper article will not project above the lower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article more than one third of its height.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NESTED SOLID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"Nested Solid" shall mean that three or more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articles must be placed on within or upon the other so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that the outer side surfaces of the one above will in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contract with the inner side surfaces of the one below and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each upper article will not project above the next lower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article more than one-half inch.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ONE COMMODITY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any or all of the articles described in any one rate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item in this Tariff.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ORDINARY CARGO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Cargo not requiring hazardous label, the use of a tank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or deep tanks, or atmosphere or temperature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control, and which is suitable for carrier in a dry freight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PACKING (Stuffing)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"Packing" covers the actual placing of cargo into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container as well as the proper stowage thereof within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container.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PORT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"Port" means the place where ocean carrier's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vessel calls.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PRIVATE-OWNED VEHICLE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Automobiles owned by an individual or a family for his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her own personal use.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QUALITY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That process by which the carrier strives to meet its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customers' needs the first and every time by anticipating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and preventing problems.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RAILCAR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rail boxcar, flatcar, gondola car, hopper car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refrigerated boxcar as defined in the official Railway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Equipment Register.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RAIL CARRIER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participating Rail Carriers named in this Tariff.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RAIL CARRIER'S TERMINAL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"Rail Carrier's Terminal" means: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(a) The place where stuffed containers are delivered by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  Rail Carrier and where empty containers will be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  returned by Consignees.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(b) The place where Rail Carrier assembles, holds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  stores Water Carrier's Containers.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RATES "PER CONTAINER"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Unless otherwise provided herein or as indicated in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individual commodity item, per container rate would apply as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specified in the applicable tariff item.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REVENUE TON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1,000 Kilos or 1 Cubic Meter as freighted.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SHIPMENT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Except as otherwise provided, a shipment is defined as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that quantity of freight received from one shipper at one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point of origin, at one place one time on one bill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lading or shipping document for delivery to one consignee,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at one point of destination.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SHIPPER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"Shipper" shall include the person named as such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in the bill of lading, the consignee and the owner of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goods, the holder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SHIP'S TACKLE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"Ship's Tackle" in this Tariff means that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location immediately accessible to cargo gear use for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lifting containers to or from the vessel.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SITE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"Site" means a particular platform or specific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location for loading or unloading at a "Place".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SPECIAL RATE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Rate established for specified commodity for specific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period of time to cover what appears to be at the time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rate is established, only a temporary volume movement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commodity.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STORAGE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"Storage" shall include the charge assessed by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terminal on cargo remaining at the terminal after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free time has expired and before such cargo has been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loaded to the vessel or before such cargo has been placed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in public warehouse for storage.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STUFFING/UNSTUFFING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the physical placing of cargo no lifting facilities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are available for the removal of containers from flat car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when such containers were transported without chassis.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TEMPERATURE CONTROLLED CARGO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Any cargo requiring carriage under controlled temperature.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TOFC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trailer on flat car rail service in which container 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chassis bogies, or wheels, are loaded to rail cars.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TOFC RAIL TERMINAL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a container's terminal at which no lifting facilities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are available for the removal or loading of containers are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being transported without chassis but at which facilities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are provided for the removal or loading of containers when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such container are being transported with chassis.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1000 kilograms.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TRAILER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Except as otherwise provided, the term "Container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Trailer" can be used interchangeably or together with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common meaning.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TRUCK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"Truck" means a vehicle or vehicles propelled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drawn by a single mechanical power unit and used on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highways in the transportation of property.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TRUCKLOAD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"Truckload" or "TL" indicates the application of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 rate, or other provision, on a specified minimum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quantity.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UNPACKING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unpacking means the removal of cargo from the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container but does not include unloading from truck, rail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car or any other conveyance.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WATER (OR OCEAN) CARRIER</w:t>
      </w:r>
    </w:p>
    <w:p w:rsidR="002B2F32" w:rsidRDefault="00A20A5C" w:rsidP="002B2F32">
      <w:pPr>
        <w:rPr>
          <w:color w:val="0577B3"/>
          <w:sz w:val="20"/>
          <w:szCs w:val="20"/>
        </w:rPr>
      </w:pPr>
      <w:r w:rsidRPr="00E817B8">
        <w:rPr>
          <w:rFonts w:ascii="Courier New" w:hAnsi="Courier New" w:cs="Courier New"/>
          <w:sz w:val="20"/>
        </w:rPr>
        <w:t xml:space="preserve">             Means </w:t>
      </w:r>
      <w:r w:rsidR="002B2F32" w:rsidRPr="002B2F32">
        <w:rPr>
          <w:rFonts w:ascii="Courier New" w:hAnsi="Courier New" w:cs="Courier New"/>
          <w:sz w:val="20"/>
        </w:rPr>
        <w:t>YANG MING MARINE TRANSPORT CORPORATION.</w:t>
      </w:r>
    </w:p>
    <w:p w:rsidR="00A20A5C" w:rsidRPr="00E817B8" w:rsidRDefault="00A20A5C" w:rsidP="002B2F32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WATER CARRIER'S TERMINAL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a. The Container Freight Station and Container Yard at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 ports shown in Rule 1-A.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b. The place where Water Carrier assembles, holds or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   stores its containers.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WORKING DAYS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Means that period of each calendar day excepting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Saturdays, Sundays and Holidays from 8:00 A.M. to 5:00 P.M.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VENTILATED, VENTILATION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The term "Ventilated" or "Ventilation" means equipment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with openings to permit the passage of air through such</w:t>
      </w:r>
    </w:p>
    <w:p w:rsidR="00A20A5C" w:rsidRPr="00E817B8" w:rsidRDefault="00A20A5C" w:rsidP="00A20A5C">
      <w:pPr>
        <w:rPr>
          <w:rFonts w:ascii="Courier New" w:hAnsi="Courier New" w:cs="Courier New"/>
          <w:sz w:val="20"/>
        </w:rPr>
      </w:pPr>
      <w:r w:rsidRPr="00E817B8">
        <w:rPr>
          <w:rFonts w:ascii="Courier New" w:hAnsi="Courier New" w:cs="Courier New"/>
          <w:sz w:val="20"/>
        </w:rPr>
        <w:t xml:space="preserve">             openings.</w:t>
      </w:r>
    </w:p>
    <w:p w:rsidR="00A20A5C" w:rsidRDefault="00A20A5C" w:rsidP="00574A05">
      <w:pPr>
        <w:rPr>
          <w:rFonts w:ascii="Courier New" w:hAnsi="Courier New" w:cs="Courier New" w:hint="eastAsia"/>
          <w:b/>
          <w:sz w:val="20"/>
        </w:rPr>
      </w:pPr>
    </w:p>
    <w:sectPr w:rsidR="00A20A5C" w:rsidSect="00871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92D" w:rsidRDefault="00D2192D" w:rsidP="00011180">
      <w:r>
        <w:separator/>
      </w:r>
    </w:p>
  </w:endnote>
  <w:endnote w:type="continuationSeparator" w:id="0">
    <w:p w:rsidR="00D2192D" w:rsidRDefault="00D2192D" w:rsidP="000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92D" w:rsidRDefault="00D2192D" w:rsidP="00011180">
      <w:r>
        <w:separator/>
      </w:r>
    </w:p>
  </w:footnote>
  <w:footnote w:type="continuationSeparator" w:id="0">
    <w:p w:rsidR="00D2192D" w:rsidRDefault="00D2192D" w:rsidP="0001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7DC"/>
    <w:rsid w:val="00000CBD"/>
    <w:rsid w:val="00007A49"/>
    <w:rsid w:val="0001046F"/>
    <w:rsid w:val="00011180"/>
    <w:rsid w:val="00015659"/>
    <w:rsid w:val="00035E40"/>
    <w:rsid w:val="0003606B"/>
    <w:rsid w:val="00050AEB"/>
    <w:rsid w:val="0005317D"/>
    <w:rsid w:val="00075C22"/>
    <w:rsid w:val="00076207"/>
    <w:rsid w:val="00082224"/>
    <w:rsid w:val="000828DD"/>
    <w:rsid w:val="00092FDB"/>
    <w:rsid w:val="000A5707"/>
    <w:rsid w:val="000B24C5"/>
    <w:rsid w:val="000B2C2A"/>
    <w:rsid w:val="000B308F"/>
    <w:rsid w:val="000C0B62"/>
    <w:rsid w:val="000C641F"/>
    <w:rsid w:val="000D6256"/>
    <w:rsid w:val="000E4EF7"/>
    <w:rsid w:val="00117906"/>
    <w:rsid w:val="00122BF7"/>
    <w:rsid w:val="00124EC8"/>
    <w:rsid w:val="00133FB9"/>
    <w:rsid w:val="00155EA0"/>
    <w:rsid w:val="00157050"/>
    <w:rsid w:val="0016492E"/>
    <w:rsid w:val="001662DD"/>
    <w:rsid w:val="00171A13"/>
    <w:rsid w:val="00180838"/>
    <w:rsid w:val="00182D43"/>
    <w:rsid w:val="001862DA"/>
    <w:rsid w:val="001879D3"/>
    <w:rsid w:val="00190F9B"/>
    <w:rsid w:val="00193543"/>
    <w:rsid w:val="001A35E7"/>
    <w:rsid w:val="001D0FB3"/>
    <w:rsid w:val="001D18A1"/>
    <w:rsid w:val="001D2F93"/>
    <w:rsid w:val="001D480B"/>
    <w:rsid w:val="001E5547"/>
    <w:rsid w:val="002407A3"/>
    <w:rsid w:val="00243029"/>
    <w:rsid w:val="0024313E"/>
    <w:rsid w:val="0025016D"/>
    <w:rsid w:val="00251653"/>
    <w:rsid w:val="002606E4"/>
    <w:rsid w:val="0027221E"/>
    <w:rsid w:val="0027782A"/>
    <w:rsid w:val="0028450A"/>
    <w:rsid w:val="00285BD3"/>
    <w:rsid w:val="00290B82"/>
    <w:rsid w:val="00292559"/>
    <w:rsid w:val="00296C75"/>
    <w:rsid w:val="002A784B"/>
    <w:rsid w:val="002B14CF"/>
    <w:rsid w:val="002B2F32"/>
    <w:rsid w:val="002B3CFD"/>
    <w:rsid w:val="002B41A8"/>
    <w:rsid w:val="002C1121"/>
    <w:rsid w:val="002D3B4E"/>
    <w:rsid w:val="002D5826"/>
    <w:rsid w:val="002D7840"/>
    <w:rsid w:val="002E3400"/>
    <w:rsid w:val="002E5248"/>
    <w:rsid w:val="003021D7"/>
    <w:rsid w:val="00306A27"/>
    <w:rsid w:val="00307BAC"/>
    <w:rsid w:val="0031792F"/>
    <w:rsid w:val="0032339A"/>
    <w:rsid w:val="00340CAA"/>
    <w:rsid w:val="00365AE9"/>
    <w:rsid w:val="0037385E"/>
    <w:rsid w:val="0037461E"/>
    <w:rsid w:val="00381EC3"/>
    <w:rsid w:val="003A77B0"/>
    <w:rsid w:val="003B2FF2"/>
    <w:rsid w:val="003B3918"/>
    <w:rsid w:val="003B3D49"/>
    <w:rsid w:val="003B6BF3"/>
    <w:rsid w:val="003D47C7"/>
    <w:rsid w:val="003D70AA"/>
    <w:rsid w:val="003E1BF6"/>
    <w:rsid w:val="00403607"/>
    <w:rsid w:val="00403EB8"/>
    <w:rsid w:val="00407F42"/>
    <w:rsid w:val="0041465D"/>
    <w:rsid w:val="00430BEE"/>
    <w:rsid w:val="004445AD"/>
    <w:rsid w:val="004447B1"/>
    <w:rsid w:val="00444902"/>
    <w:rsid w:val="00457B08"/>
    <w:rsid w:val="00461A10"/>
    <w:rsid w:val="00477D6E"/>
    <w:rsid w:val="00481FAB"/>
    <w:rsid w:val="00495F62"/>
    <w:rsid w:val="004971CE"/>
    <w:rsid w:val="004A2E62"/>
    <w:rsid w:val="004A3168"/>
    <w:rsid w:val="004B4D5A"/>
    <w:rsid w:val="004C351F"/>
    <w:rsid w:val="004C3DE6"/>
    <w:rsid w:val="004C771D"/>
    <w:rsid w:val="004D2412"/>
    <w:rsid w:val="004D29C8"/>
    <w:rsid w:val="004E195D"/>
    <w:rsid w:val="004E632C"/>
    <w:rsid w:val="00502D57"/>
    <w:rsid w:val="005068E9"/>
    <w:rsid w:val="00515A8B"/>
    <w:rsid w:val="0052249B"/>
    <w:rsid w:val="00537ECB"/>
    <w:rsid w:val="00562CAA"/>
    <w:rsid w:val="00566057"/>
    <w:rsid w:val="00574A05"/>
    <w:rsid w:val="005754B0"/>
    <w:rsid w:val="00576193"/>
    <w:rsid w:val="00590B9B"/>
    <w:rsid w:val="00595427"/>
    <w:rsid w:val="00596F61"/>
    <w:rsid w:val="005A1752"/>
    <w:rsid w:val="005A4451"/>
    <w:rsid w:val="005A684F"/>
    <w:rsid w:val="005B001A"/>
    <w:rsid w:val="005B148A"/>
    <w:rsid w:val="005C049C"/>
    <w:rsid w:val="005D27F8"/>
    <w:rsid w:val="005E0994"/>
    <w:rsid w:val="005E112C"/>
    <w:rsid w:val="005F3506"/>
    <w:rsid w:val="00604A92"/>
    <w:rsid w:val="00613F6F"/>
    <w:rsid w:val="00631F35"/>
    <w:rsid w:val="006353BE"/>
    <w:rsid w:val="006456C6"/>
    <w:rsid w:val="00654F52"/>
    <w:rsid w:val="00655A6E"/>
    <w:rsid w:val="00660D1E"/>
    <w:rsid w:val="006736E2"/>
    <w:rsid w:val="00675277"/>
    <w:rsid w:val="00680550"/>
    <w:rsid w:val="006A1108"/>
    <w:rsid w:val="006A3A3E"/>
    <w:rsid w:val="006B0E45"/>
    <w:rsid w:val="006B18AC"/>
    <w:rsid w:val="006C478C"/>
    <w:rsid w:val="006C6809"/>
    <w:rsid w:val="006D1742"/>
    <w:rsid w:val="006D1BD2"/>
    <w:rsid w:val="006E061B"/>
    <w:rsid w:val="006F74C3"/>
    <w:rsid w:val="0070502C"/>
    <w:rsid w:val="00707B3F"/>
    <w:rsid w:val="007117FB"/>
    <w:rsid w:val="0071270F"/>
    <w:rsid w:val="0071563B"/>
    <w:rsid w:val="00716667"/>
    <w:rsid w:val="00717177"/>
    <w:rsid w:val="007206F7"/>
    <w:rsid w:val="00722480"/>
    <w:rsid w:val="00723CFF"/>
    <w:rsid w:val="00725067"/>
    <w:rsid w:val="00727CD6"/>
    <w:rsid w:val="0075537B"/>
    <w:rsid w:val="00774A74"/>
    <w:rsid w:val="007777DF"/>
    <w:rsid w:val="00782987"/>
    <w:rsid w:val="00785A37"/>
    <w:rsid w:val="00792446"/>
    <w:rsid w:val="0079262C"/>
    <w:rsid w:val="007A1042"/>
    <w:rsid w:val="007A60C1"/>
    <w:rsid w:val="007A6898"/>
    <w:rsid w:val="007B18F9"/>
    <w:rsid w:val="007B6C7B"/>
    <w:rsid w:val="007C012E"/>
    <w:rsid w:val="007C4898"/>
    <w:rsid w:val="007C5EB1"/>
    <w:rsid w:val="007D544C"/>
    <w:rsid w:val="007E0491"/>
    <w:rsid w:val="007F3DE6"/>
    <w:rsid w:val="007F6ACA"/>
    <w:rsid w:val="008209E6"/>
    <w:rsid w:val="00827B31"/>
    <w:rsid w:val="00834076"/>
    <w:rsid w:val="00871985"/>
    <w:rsid w:val="008831D9"/>
    <w:rsid w:val="00886429"/>
    <w:rsid w:val="00890D1B"/>
    <w:rsid w:val="0089545F"/>
    <w:rsid w:val="008962BC"/>
    <w:rsid w:val="008A4725"/>
    <w:rsid w:val="008A4FA0"/>
    <w:rsid w:val="008A5B07"/>
    <w:rsid w:val="008B46CD"/>
    <w:rsid w:val="008B4841"/>
    <w:rsid w:val="008B5A24"/>
    <w:rsid w:val="008B69B9"/>
    <w:rsid w:val="008C1649"/>
    <w:rsid w:val="008C3FC2"/>
    <w:rsid w:val="008C7004"/>
    <w:rsid w:val="008D052D"/>
    <w:rsid w:val="008D0814"/>
    <w:rsid w:val="008D26C4"/>
    <w:rsid w:val="008E191B"/>
    <w:rsid w:val="008E4F99"/>
    <w:rsid w:val="008F1B69"/>
    <w:rsid w:val="009048B0"/>
    <w:rsid w:val="009139AD"/>
    <w:rsid w:val="00921565"/>
    <w:rsid w:val="0092499F"/>
    <w:rsid w:val="00925C09"/>
    <w:rsid w:val="00935A97"/>
    <w:rsid w:val="00940D78"/>
    <w:rsid w:val="009474FE"/>
    <w:rsid w:val="009537C2"/>
    <w:rsid w:val="00954582"/>
    <w:rsid w:val="009601CB"/>
    <w:rsid w:val="00965585"/>
    <w:rsid w:val="0096682F"/>
    <w:rsid w:val="00971BD2"/>
    <w:rsid w:val="00986B2C"/>
    <w:rsid w:val="009902A9"/>
    <w:rsid w:val="009966A1"/>
    <w:rsid w:val="009B055F"/>
    <w:rsid w:val="009C4352"/>
    <w:rsid w:val="009D3047"/>
    <w:rsid w:val="009D61FA"/>
    <w:rsid w:val="009E2070"/>
    <w:rsid w:val="009F387A"/>
    <w:rsid w:val="009F7D6A"/>
    <w:rsid w:val="00A01099"/>
    <w:rsid w:val="00A20A5C"/>
    <w:rsid w:val="00A20D76"/>
    <w:rsid w:val="00A304B7"/>
    <w:rsid w:val="00A30D89"/>
    <w:rsid w:val="00A45E54"/>
    <w:rsid w:val="00A46A8F"/>
    <w:rsid w:val="00A57CC3"/>
    <w:rsid w:val="00A6132D"/>
    <w:rsid w:val="00A71230"/>
    <w:rsid w:val="00A71898"/>
    <w:rsid w:val="00A75711"/>
    <w:rsid w:val="00A765E7"/>
    <w:rsid w:val="00A82C60"/>
    <w:rsid w:val="00A86622"/>
    <w:rsid w:val="00A91DD2"/>
    <w:rsid w:val="00A936E4"/>
    <w:rsid w:val="00A979C1"/>
    <w:rsid w:val="00A97EF1"/>
    <w:rsid w:val="00AA0211"/>
    <w:rsid w:val="00AA3C75"/>
    <w:rsid w:val="00AA455E"/>
    <w:rsid w:val="00AB520D"/>
    <w:rsid w:val="00AC3A29"/>
    <w:rsid w:val="00AE54D1"/>
    <w:rsid w:val="00AE713E"/>
    <w:rsid w:val="00B05F53"/>
    <w:rsid w:val="00B205A4"/>
    <w:rsid w:val="00B260B0"/>
    <w:rsid w:val="00B3494B"/>
    <w:rsid w:val="00B409DD"/>
    <w:rsid w:val="00B43CA6"/>
    <w:rsid w:val="00B47E53"/>
    <w:rsid w:val="00B52013"/>
    <w:rsid w:val="00B71EEC"/>
    <w:rsid w:val="00B7644B"/>
    <w:rsid w:val="00B77113"/>
    <w:rsid w:val="00B81F83"/>
    <w:rsid w:val="00BA711D"/>
    <w:rsid w:val="00BB45C6"/>
    <w:rsid w:val="00BC3631"/>
    <w:rsid w:val="00BD3F1F"/>
    <w:rsid w:val="00BF07D7"/>
    <w:rsid w:val="00BF3436"/>
    <w:rsid w:val="00BF48DA"/>
    <w:rsid w:val="00BF4C67"/>
    <w:rsid w:val="00C01286"/>
    <w:rsid w:val="00C03DAF"/>
    <w:rsid w:val="00C059AB"/>
    <w:rsid w:val="00C12619"/>
    <w:rsid w:val="00C13EB7"/>
    <w:rsid w:val="00C14B29"/>
    <w:rsid w:val="00C17098"/>
    <w:rsid w:val="00C22AB5"/>
    <w:rsid w:val="00C2736B"/>
    <w:rsid w:val="00C314C4"/>
    <w:rsid w:val="00C3218D"/>
    <w:rsid w:val="00C42953"/>
    <w:rsid w:val="00C46D37"/>
    <w:rsid w:val="00C50FA9"/>
    <w:rsid w:val="00C57497"/>
    <w:rsid w:val="00C63181"/>
    <w:rsid w:val="00C650B9"/>
    <w:rsid w:val="00C65A91"/>
    <w:rsid w:val="00C709BA"/>
    <w:rsid w:val="00C76A48"/>
    <w:rsid w:val="00C93C9C"/>
    <w:rsid w:val="00CA0DCD"/>
    <w:rsid w:val="00CA3DE3"/>
    <w:rsid w:val="00CB67DC"/>
    <w:rsid w:val="00CC63B3"/>
    <w:rsid w:val="00CF0628"/>
    <w:rsid w:val="00CF307C"/>
    <w:rsid w:val="00CF5434"/>
    <w:rsid w:val="00D02A0B"/>
    <w:rsid w:val="00D02FE3"/>
    <w:rsid w:val="00D0658E"/>
    <w:rsid w:val="00D07FD9"/>
    <w:rsid w:val="00D2192D"/>
    <w:rsid w:val="00D31462"/>
    <w:rsid w:val="00D35F88"/>
    <w:rsid w:val="00D50F00"/>
    <w:rsid w:val="00D53DDF"/>
    <w:rsid w:val="00D639B9"/>
    <w:rsid w:val="00D64AA8"/>
    <w:rsid w:val="00D677CB"/>
    <w:rsid w:val="00D75F4C"/>
    <w:rsid w:val="00D91DAA"/>
    <w:rsid w:val="00D926E4"/>
    <w:rsid w:val="00DA08DF"/>
    <w:rsid w:val="00DA6DE0"/>
    <w:rsid w:val="00DA721E"/>
    <w:rsid w:val="00DB2191"/>
    <w:rsid w:val="00DC04B4"/>
    <w:rsid w:val="00DD0B3E"/>
    <w:rsid w:val="00DD1587"/>
    <w:rsid w:val="00DE6152"/>
    <w:rsid w:val="00DF0787"/>
    <w:rsid w:val="00DF1B13"/>
    <w:rsid w:val="00E05193"/>
    <w:rsid w:val="00E135F5"/>
    <w:rsid w:val="00E15396"/>
    <w:rsid w:val="00E22DBB"/>
    <w:rsid w:val="00E30D86"/>
    <w:rsid w:val="00E314C0"/>
    <w:rsid w:val="00E31D70"/>
    <w:rsid w:val="00E31D83"/>
    <w:rsid w:val="00E33070"/>
    <w:rsid w:val="00E358DE"/>
    <w:rsid w:val="00E42088"/>
    <w:rsid w:val="00E43EAE"/>
    <w:rsid w:val="00E441BA"/>
    <w:rsid w:val="00E4636A"/>
    <w:rsid w:val="00E477E2"/>
    <w:rsid w:val="00E51CD7"/>
    <w:rsid w:val="00E6045C"/>
    <w:rsid w:val="00E64CC9"/>
    <w:rsid w:val="00E64CFC"/>
    <w:rsid w:val="00E678F7"/>
    <w:rsid w:val="00E874E1"/>
    <w:rsid w:val="00E90D3F"/>
    <w:rsid w:val="00E9753B"/>
    <w:rsid w:val="00EC1A6D"/>
    <w:rsid w:val="00EC5E4D"/>
    <w:rsid w:val="00EC64CF"/>
    <w:rsid w:val="00ED1554"/>
    <w:rsid w:val="00ED7D5E"/>
    <w:rsid w:val="00EE1798"/>
    <w:rsid w:val="00EE415B"/>
    <w:rsid w:val="00EF4D10"/>
    <w:rsid w:val="00F21225"/>
    <w:rsid w:val="00F25DF9"/>
    <w:rsid w:val="00F323D6"/>
    <w:rsid w:val="00F42331"/>
    <w:rsid w:val="00F51BC9"/>
    <w:rsid w:val="00F636C9"/>
    <w:rsid w:val="00F74B63"/>
    <w:rsid w:val="00F92561"/>
    <w:rsid w:val="00F92BF0"/>
    <w:rsid w:val="00F935A5"/>
    <w:rsid w:val="00F93831"/>
    <w:rsid w:val="00FA49F2"/>
    <w:rsid w:val="00FA5CE3"/>
    <w:rsid w:val="00FB6BAD"/>
    <w:rsid w:val="00FC5C11"/>
    <w:rsid w:val="00FD1688"/>
    <w:rsid w:val="00FE46AE"/>
    <w:rsid w:val="00FE6249"/>
    <w:rsid w:val="00FE6EAC"/>
    <w:rsid w:val="00FF5615"/>
    <w:rsid w:val="00FF720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CA3B0A78-A494-489F-A33B-2A666219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1180"/>
    <w:rPr>
      <w:kern w:val="2"/>
    </w:rPr>
  </w:style>
  <w:style w:type="paragraph" w:styleId="a5">
    <w:name w:val="footer"/>
    <w:basedOn w:val="a"/>
    <w:link w:val="a6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11180"/>
    <w:rPr>
      <w:kern w:val="2"/>
    </w:rPr>
  </w:style>
  <w:style w:type="paragraph" w:styleId="a7">
    <w:name w:val="Balloon Text"/>
    <w:basedOn w:val="a"/>
    <w:link w:val="a8"/>
    <w:rsid w:val="000B308F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0B308F"/>
    <w:rPr>
      <w:rFonts w:ascii="Tahoma" w:hAnsi="Tahoma" w:cs="Tahoma"/>
      <w:kern w:val="2"/>
      <w:sz w:val="16"/>
      <w:szCs w:val="16"/>
    </w:rPr>
  </w:style>
  <w:style w:type="paragraph" w:styleId="a9">
    <w:name w:val="Plain Text"/>
    <w:basedOn w:val="a"/>
    <w:link w:val="aa"/>
    <w:rsid w:val="0089545F"/>
    <w:rPr>
      <w:rFonts w:ascii="Courier New" w:hAnsi="Courier New" w:cs="Courier New"/>
      <w:sz w:val="20"/>
      <w:szCs w:val="20"/>
    </w:rPr>
  </w:style>
  <w:style w:type="character" w:customStyle="1" w:styleId="aa">
    <w:name w:val="純文字 字元"/>
    <w:link w:val="a9"/>
    <w:rsid w:val="0089545F"/>
    <w:rPr>
      <w:rFonts w:ascii="Courier New" w:hAnsi="Courier New" w:cs="Courier New"/>
      <w:kern w:val="2"/>
    </w:rPr>
  </w:style>
  <w:style w:type="table" w:styleId="ab">
    <w:name w:val="Table Grid"/>
    <w:basedOn w:val="a1"/>
    <w:rsid w:val="008954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9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3303</Words>
  <Characters>18828</Characters>
  <Application>Microsoft Office Word</Application>
  <DocSecurity>0</DocSecurity>
  <Lines>156</Lines>
  <Paragraphs>44</Paragraphs>
  <ScaleCrop>false</ScaleCrop>
  <Company>CMT</Company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YM-ITBS-FMC_Filing</dc:creator>
  <cp:keywords/>
  <cp:lastModifiedBy>YM-ITBS Leo Hsu 徐胤豐</cp:lastModifiedBy>
  <cp:revision>2</cp:revision>
  <cp:lastPrinted>1900-12-31T16:00:00Z</cp:lastPrinted>
  <dcterms:created xsi:type="dcterms:W3CDTF">2023-03-28T02:56:00Z</dcterms:created>
  <dcterms:modified xsi:type="dcterms:W3CDTF">2023-03-28T02:56:00Z</dcterms:modified>
</cp:coreProperties>
</file>